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FC93A" w14:textId="77777777" w:rsidR="00D8686D" w:rsidRPr="00D8686D" w:rsidRDefault="00D8686D" w:rsidP="00D8686D">
      <w:pPr>
        <w:jc w:val="center"/>
        <w:rPr>
          <w:b/>
          <w:bCs/>
          <w:u w:val="single"/>
        </w:rPr>
      </w:pPr>
      <w:r w:rsidRPr="00D8686D">
        <w:rPr>
          <w:b/>
          <w:bCs/>
          <w:u w:val="single"/>
        </w:rPr>
        <w:t>Cancellation &amp; Rescheduling Policy</w:t>
      </w:r>
    </w:p>
    <w:p w14:paraId="1D077024" w14:textId="77777777" w:rsidR="00D8686D" w:rsidRPr="00D8686D" w:rsidRDefault="00D8686D" w:rsidP="00D8686D">
      <w:r w:rsidRPr="00D8686D">
        <w:t>We understand that plans can change and that unexpected circumstances arise. Because equine therapy sessions require advance preparation, dedicated time, and the care and wellbeing of our horses, we kindly ask clients to provide as much notice as possible when cancelling or rescheduling an appointment.</w:t>
      </w:r>
    </w:p>
    <w:p w14:paraId="4165E627" w14:textId="77777777" w:rsidR="00D8686D" w:rsidRPr="00D8686D" w:rsidRDefault="00D8686D" w:rsidP="00D8686D">
      <w:pPr>
        <w:rPr>
          <w:b/>
          <w:bCs/>
        </w:rPr>
      </w:pPr>
      <w:r w:rsidRPr="00D8686D">
        <w:rPr>
          <w:b/>
          <w:bCs/>
        </w:rPr>
        <w:t>Cancellation with 48+ Hours’ Notice</w:t>
      </w:r>
    </w:p>
    <w:p w14:paraId="7D3B2E2C" w14:textId="77777777" w:rsidR="00D8686D" w:rsidRPr="00D8686D" w:rsidRDefault="00D8686D" w:rsidP="00D8686D">
      <w:r w:rsidRPr="00D8686D">
        <w:t xml:space="preserve">Cancellations or rescheduling requests made </w:t>
      </w:r>
      <w:r w:rsidRPr="00D8686D">
        <w:rPr>
          <w:b/>
          <w:bCs/>
        </w:rPr>
        <w:t>48 hours or more before the scheduled appointment</w:t>
      </w:r>
      <w:r w:rsidRPr="00D8686D">
        <w:t xml:space="preserve"> will be transferred to another available appointment at no additional charge.</w:t>
      </w:r>
    </w:p>
    <w:p w14:paraId="62673D2D" w14:textId="77777777" w:rsidR="00D8686D" w:rsidRPr="00D8686D" w:rsidRDefault="00D8686D" w:rsidP="00D8686D">
      <w:pPr>
        <w:rPr>
          <w:b/>
          <w:bCs/>
        </w:rPr>
      </w:pPr>
      <w:r w:rsidRPr="00D8686D">
        <w:rPr>
          <w:b/>
          <w:bCs/>
        </w:rPr>
        <w:t>Cancellation with Less Than 48 Hours’ Notice</w:t>
      </w:r>
    </w:p>
    <w:p w14:paraId="2DA2D678" w14:textId="77777777" w:rsidR="00D8686D" w:rsidRPr="00D8686D" w:rsidRDefault="00D8686D" w:rsidP="00D8686D">
      <w:r w:rsidRPr="00D8686D">
        <w:t xml:space="preserve">Cancellations or rescheduling requests made </w:t>
      </w:r>
      <w:r w:rsidRPr="00D8686D">
        <w:rPr>
          <w:b/>
          <w:bCs/>
        </w:rPr>
        <w:t>less than 48 hours before the scheduled appointment</w:t>
      </w:r>
      <w:r w:rsidRPr="00D8686D">
        <w:t xml:space="preserve"> may be subject to a cancellation fee of </w:t>
      </w:r>
      <w:r w:rsidRPr="00D8686D">
        <w:rPr>
          <w:b/>
          <w:bCs/>
        </w:rPr>
        <w:t>50% of the session fee</w:t>
      </w:r>
      <w:r w:rsidRPr="00D8686D">
        <w:t>.</w:t>
      </w:r>
    </w:p>
    <w:p w14:paraId="5B0A7B61" w14:textId="77777777" w:rsidR="00D8686D" w:rsidRPr="00D8686D" w:rsidRDefault="00D8686D" w:rsidP="00D8686D">
      <w:pPr>
        <w:rPr>
          <w:b/>
          <w:bCs/>
        </w:rPr>
      </w:pPr>
      <w:r w:rsidRPr="00D8686D">
        <w:rPr>
          <w:b/>
          <w:bCs/>
        </w:rPr>
        <w:t>Cancellation Within 24 Hours / No-Show</w:t>
      </w:r>
    </w:p>
    <w:p w14:paraId="3C2C2483" w14:textId="77777777" w:rsidR="00D8686D" w:rsidRPr="00D8686D" w:rsidRDefault="00D8686D" w:rsidP="00D8686D">
      <w:r w:rsidRPr="00D8686D">
        <w:t xml:space="preserve">Cancellations made </w:t>
      </w:r>
      <w:r w:rsidRPr="00D8686D">
        <w:rPr>
          <w:b/>
          <w:bCs/>
        </w:rPr>
        <w:t>within 24 hours of the appointment</w:t>
      </w:r>
      <w:r w:rsidRPr="00D8686D">
        <w:t xml:space="preserve">, or failure to attend without notice, will normally be charged at </w:t>
      </w:r>
      <w:r w:rsidRPr="00D8686D">
        <w:rPr>
          <w:b/>
          <w:bCs/>
        </w:rPr>
        <w:t>100% of the session fee</w:t>
      </w:r>
      <w:r w:rsidRPr="00D8686D">
        <w:t>.</w:t>
      </w:r>
    </w:p>
    <w:p w14:paraId="04817B21" w14:textId="77777777" w:rsidR="00D8686D" w:rsidRPr="00D8686D" w:rsidRDefault="00D8686D" w:rsidP="00D8686D">
      <w:r w:rsidRPr="00D8686D">
        <w:t>Where appropriate, we may use our discretion to waive or reduce the fee in genuine emergencies or exceptional circumstances.</w:t>
      </w:r>
    </w:p>
    <w:p w14:paraId="765D43AD" w14:textId="77777777" w:rsidR="00D8686D" w:rsidRPr="00D8686D" w:rsidRDefault="00D8686D" w:rsidP="00D8686D">
      <w:pPr>
        <w:rPr>
          <w:b/>
          <w:bCs/>
        </w:rPr>
      </w:pPr>
      <w:r w:rsidRPr="00D8686D">
        <w:rPr>
          <w:b/>
          <w:bCs/>
        </w:rPr>
        <w:t>Weather &amp; Horse Welfare</w:t>
      </w:r>
    </w:p>
    <w:p w14:paraId="72FA47DE" w14:textId="77777777" w:rsidR="00D8686D" w:rsidRPr="00D8686D" w:rsidRDefault="00D8686D" w:rsidP="00D8686D">
      <w:r w:rsidRPr="00D8686D">
        <w:t>The safety and wellbeing of our clients, horses, and staff always comes first. Sessions may occasionally need to be cancelled or rescheduled due to severe weather, unsafe ground conditions, horse health, or other circumstances beyond our control.</w:t>
      </w:r>
    </w:p>
    <w:p w14:paraId="06A411F4" w14:textId="77777777" w:rsidR="00D8686D" w:rsidRPr="00D8686D" w:rsidRDefault="00D8686D" w:rsidP="00D8686D">
      <w:r w:rsidRPr="00D8686D">
        <w:t>If we need to cancel a session for these reasons, you will be offered an alternative appointment or a full refund. No cancellation fee will apply.</w:t>
      </w:r>
    </w:p>
    <w:p w14:paraId="5F516C52" w14:textId="77777777" w:rsidR="00D8686D" w:rsidRPr="00D8686D" w:rsidRDefault="00D8686D" w:rsidP="00D8686D">
      <w:pPr>
        <w:rPr>
          <w:b/>
          <w:bCs/>
        </w:rPr>
      </w:pPr>
      <w:r w:rsidRPr="00D8686D">
        <w:rPr>
          <w:b/>
          <w:bCs/>
        </w:rPr>
        <w:t>Late Arrival</w:t>
      </w:r>
    </w:p>
    <w:p w14:paraId="51B565D9" w14:textId="77777777" w:rsidR="00D8686D" w:rsidRPr="00D8686D" w:rsidRDefault="00D8686D" w:rsidP="00D8686D">
      <w:r w:rsidRPr="00D8686D">
        <w:t>Please arrive on time for your session. If you arrive late, the session may need to finish at the originally scheduled time so that subsequent appointments are not affected. The full session fee may still apply.</w:t>
      </w:r>
    </w:p>
    <w:p w14:paraId="37110A6D" w14:textId="77777777" w:rsidR="00D8686D" w:rsidRPr="00D8686D" w:rsidRDefault="00D8686D" w:rsidP="00D8686D">
      <w:r w:rsidRPr="00D8686D">
        <w:t>If a late arrival means that the session cannot safely or appropriately take place, it may be treated as a late cancellation.</w:t>
      </w:r>
    </w:p>
    <w:p w14:paraId="23C9D436" w14:textId="77777777" w:rsidR="00D8686D" w:rsidRPr="00D8686D" w:rsidRDefault="00D8686D" w:rsidP="00D8686D">
      <w:pPr>
        <w:rPr>
          <w:b/>
          <w:bCs/>
        </w:rPr>
      </w:pPr>
      <w:r w:rsidRPr="00D8686D">
        <w:rPr>
          <w:b/>
          <w:bCs/>
        </w:rPr>
        <w:t>How to Cancel or Reschedule</w:t>
      </w:r>
    </w:p>
    <w:p w14:paraId="10DEE294" w14:textId="77777777" w:rsidR="00D8686D" w:rsidRPr="00D8686D" w:rsidRDefault="00D8686D" w:rsidP="00D8686D">
      <w:r w:rsidRPr="00D8686D">
        <w:t xml:space="preserve">Please contact us as soon as possible by </w:t>
      </w:r>
      <w:r w:rsidRPr="00D8686D">
        <w:rPr>
          <w:b/>
          <w:bCs/>
        </w:rPr>
        <w:t>phone (07747619584) or email (georgia@sussexequinetherapy.co.uk)</w:t>
      </w:r>
      <w:r w:rsidRPr="00D8686D">
        <w:t> to cancel or reschedule your appointment. The time at which your cancellation notification is received will determine which cancellation period applies.</w:t>
      </w:r>
    </w:p>
    <w:p w14:paraId="51A6FBC4" w14:textId="77777777" w:rsidR="00D8686D" w:rsidRPr="00D8686D" w:rsidRDefault="00D8686D" w:rsidP="00D8686D">
      <w:r w:rsidRPr="00D8686D">
        <w:t>By booking an appointment, you acknowledge and agree to this cancellation and rescheduling policy.</w:t>
      </w:r>
    </w:p>
    <w:p w14:paraId="372682C3" w14:textId="395AA181" w:rsidR="009D0885" w:rsidRPr="00D8686D" w:rsidRDefault="00D8686D">
      <w:r w:rsidRPr="00D8686D">
        <w:t>We appreciate your understanding. Your appointment reserves time for our practitioners, facilities, and horses, and providing adequate notice allows us to manage our service responsibly and, where possible, offer the appointment to another client.</w:t>
      </w:r>
      <w:r>
        <w:tab/>
      </w:r>
      <w:r>
        <w:tab/>
      </w:r>
      <w:r>
        <w:tab/>
      </w:r>
      <w:r w:rsidRPr="00D8686D">
        <w:rPr>
          <w:b/>
          <w:bCs/>
        </w:rPr>
        <w:t>Updated October 2026</w:t>
      </w:r>
    </w:p>
    <w:sectPr w:rsidR="009D0885" w:rsidRPr="00D8686D" w:rsidSect="00D8686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86D"/>
    <w:rsid w:val="004456EF"/>
    <w:rsid w:val="005801F1"/>
    <w:rsid w:val="009D0885"/>
    <w:rsid w:val="00D868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6032A"/>
  <w15:chartTrackingRefBased/>
  <w15:docId w15:val="{98725402-D6C4-48E4-8330-1C1115989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68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68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68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68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68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68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68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68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68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68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68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68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68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68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68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68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68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686D"/>
    <w:rPr>
      <w:rFonts w:eastAsiaTheme="majorEastAsia" w:cstheme="majorBidi"/>
      <w:color w:val="272727" w:themeColor="text1" w:themeTint="D8"/>
    </w:rPr>
  </w:style>
  <w:style w:type="paragraph" w:styleId="Title">
    <w:name w:val="Title"/>
    <w:basedOn w:val="Normal"/>
    <w:next w:val="Normal"/>
    <w:link w:val="TitleChar"/>
    <w:uiPriority w:val="10"/>
    <w:qFormat/>
    <w:rsid w:val="00D868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68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68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68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686D"/>
    <w:pPr>
      <w:spacing w:before="160"/>
      <w:jc w:val="center"/>
    </w:pPr>
    <w:rPr>
      <w:i/>
      <w:iCs/>
      <w:color w:val="404040" w:themeColor="text1" w:themeTint="BF"/>
    </w:rPr>
  </w:style>
  <w:style w:type="character" w:customStyle="1" w:styleId="QuoteChar">
    <w:name w:val="Quote Char"/>
    <w:basedOn w:val="DefaultParagraphFont"/>
    <w:link w:val="Quote"/>
    <w:uiPriority w:val="29"/>
    <w:rsid w:val="00D8686D"/>
    <w:rPr>
      <w:i/>
      <w:iCs/>
      <w:color w:val="404040" w:themeColor="text1" w:themeTint="BF"/>
    </w:rPr>
  </w:style>
  <w:style w:type="paragraph" w:styleId="ListParagraph">
    <w:name w:val="List Paragraph"/>
    <w:basedOn w:val="Normal"/>
    <w:uiPriority w:val="34"/>
    <w:qFormat/>
    <w:rsid w:val="00D8686D"/>
    <w:pPr>
      <w:ind w:left="720"/>
      <w:contextualSpacing/>
    </w:pPr>
  </w:style>
  <w:style w:type="character" w:styleId="IntenseEmphasis">
    <w:name w:val="Intense Emphasis"/>
    <w:basedOn w:val="DefaultParagraphFont"/>
    <w:uiPriority w:val="21"/>
    <w:qFormat/>
    <w:rsid w:val="00D8686D"/>
    <w:rPr>
      <w:i/>
      <w:iCs/>
      <w:color w:val="0F4761" w:themeColor="accent1" w:themeShade="BF"/>
    </w:rPr>
  </w:style>
  <w:style w:type="paragraph" w:styleId="IntenseQuote">
    <w:name w:val="Intense Quote"/>
    <w:basedOn w:val="Normal"/>
    <w:next w:val="Normal"/>
    <w:link w:val="IntenseQuoteChar"/>
    <w:uiPriority w:val="30"/>
    <w:qFormat/>
    <w:rsid w:val="00D868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686D"/>
    <w:rPr>
      <w:i/>
      <w:iCs/>
      <w:color w:val="0F4761" w:themeColor="accent1" w:themeShade="BF"/>
    </w:rPr>
  </w:style>
  <w:style w:type="character" w:styleId="IntenseReference">
    <w:name w:val="Intense Reference"/>
    <w:basedOn w:val="DefaultParagraphFont"/>
    <w:uiPriority w:val="32"/>
    <w:qFormat/>
    <w:rsid w:val="00D868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371</Words>
  <Characters>2116</Characters>
  <Application>Microsoft Office Word</Application>
  <DocSecurity>0</DocSecurity>
  <Lines>17</Lines>
  <Paragraphs>4</Paragraphs>
  <ScaleCrop>false</ScaleCrop>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Setterfield</dc:creator>
  <cp:keywords/>
  <dc:description/>
  <cp:lastModifiedBy>Georgia Setterfield</cp:lastModifiedBy>
  <cp:revision>1</cp:revision>
  <dcterms:created xsi:type="dcterms:W3CDTF">2026-10-05T10:05:00Z</dcterms:created>
  <dcterms:modified xsi:type="dcterms:W3CDTF">2026-10-05T10:06:00Z</dcterms:modified>
</cp:coreProperties>
</file>